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64A" w:rsidRDefault="00AE6427" w:rsidP="00AE642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Kindergarten Core Math Standards</w:t>
      </w:r>
    </w:p>
    <w:p w:rsidR="00875AA7" w:rsidRDefault="00875AA7" w:rsidP="00AE642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Quick Guide</w:t>
      </w:r>
    </w:p>
    <w:p w:rsidR="00064DEF" w:rsidRDefault="003B4DF8" w:rsidP="00AE642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847725" cy="1120420"/>
            <wp:effectExtent l="0" t="0" r="0" b="3810"/>
            <wp:docPr id="1" name="Picture 1" descr="C:\Users\jshul\AppData\Local\Microsoft\Windows\Temporary Internet Files\Content.IE5\ECURDDVB\MC90005912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shul\AppData\Local\Microsoft\Windows\Temporary Internet Files\Content.IE5\ECURDDVB\MC900059122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160" cy="1122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DEF" w:rsidRPr="00D21A6A" w:rsidRDefault="00064DEF" w:rsidP="00064DEF">
      <w:p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NUMBERS AND OPERATIONS, Counting and Cardinality CC.2.1.K.A</w:t>
      </w:r>
      <w:r w:rsidR="003F50EA" w:rsidRPr="00D21A6A">
        <w:rPr>
          <w:rFonts w:ascii="Arial" w:hAnsi="Arial" w:cs="Arial"/>
          <w:sz w:val="28"/>
          <w:szCs w:val="28"/>
        </w:rPr>
        <w:t>.1, 2, 3</w:t>
      </w:r>
    </w:p>
    <w:p w:rsidR="00064DEF" w:rsidRPr="00D21A6A" w:rsidRDefault="00F374E8" w:rsidP="00064DEF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 xml:space="preserve">Count to </w:t>
      </w:r>
      <w:r w:rsidR="00064DEF" w:rsidRPr="00D21A6A">
        <w:rPr>
          <w:rFonts w:ascii="Arial" w:hAnsi="Arial" w:cs="Arial"/>
          <w:sz w:val="28"/>
          <w:szCs w:val="28"/>
        </w:rPr>
        <w:t>100 by ones.</w:t>
      </w:r>
    </w:p>
    <w:p w:rsidR="00064DEF" w:rsidRPr="00D21A6A" w:rsidRDefault="00064DEF" w:rsidP="00064DEF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Count to 100 by tens.</w:t>
      </w:r>
    </w:p>
    <w:p w:rsidR="00064DEF" w:rsidRPr="00D21A6A" w:rsidRDefault="00064DEF" w:rsidP="00064DEF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Count forward beginning from a given number.</w:t>
      </w:r>
    </w:p>
    <w:p w:rsidR="00064DEF" w:rsidRPr="00D21A6A" w:rsidRDefault="00064DEF" w:rsidP="00064DEF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Write numbers from 0-20.</w:t>
      </w:r>
    </w:p>
    <w:p w:rsidR="00B170C3" w:rsidRPr="00D21A6A" w:rsidRDefault="00B170C3" w:rsidP="00064DEF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Put numbers in order from 0-20.</w:t>
      </w:r>
    </w:p>
    <w:p w:rsidR="00B170C3" w:rsidRPr="00D21A6A" w:rsidRDefault="002E0551" w:rsidP="002E0551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Represent a number of objects with a written number 0-20.</w:t>
      </w:r>
    </w:p>
    <w:p w:rsidR="00064DEF" w:rsidRPr="0032286F" w:rsidRDefault="009B555E" w:rsidP="0032286F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Counts a group of objects up to 20 using one to one correspondence.</w:t>
      </w:r>
    </w:p>
    <w:p w:rsidR="00064DEF" w:rsidRPr="00D21A6A" w:rsidRDefault="0032286F" w:rsidP="00064DEF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Understands that t</w:t>
      </w:r>
      <w:r w:rsidR="00064DEF" w:rsidRPr="00D21A6A">
        <w:rPr>
          <w:rFonts w:ascii="Arial" w:hAnsi="Arial" w:cs="Arial"/>
          <w:sz w:val="28"/>
          <w:szCs w:val="28"/>
        </w:rPr>
        <w:t>he number of objects is the same regardless of their arrangement or order in which they are counted.</w:t>
      </w:r>
    </w:p>
    <w:p w:rsidR="00064DEF" w:rsidRPr="00D21A6A" w:rsidRDefault="00064DEF" w:rsidP="00F64391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Understand that each successive number name refers to a quantity that is one larger.</w:t>
      </w:r>
    </w:p>
    <w:p w:rsidR="00064DEF" w:rsidRPr="00D21A6A" w:rsidRDefault="00064DEF" w:rsidP="00064DEF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Given a number from 1-20, can count out that many objects.</w:t>
      </w:r>
    </w:p>
    <w:p w:rsidR="00064DEF" w:rsidRPr="00D21A6A" w:rsidRDefault="00064DEF" w:rsidP="00064DEF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Identify whether the number of objects in one group is greater than, less than, or equal to the number of objects in another group (up to 10 objects).</w:t>
      </w:r>
    </w:p>
    <w:p w:rsidR="00064DEF" w:rsidRPr="00D21A6A" w:rsidRDefault="00064DEF" w:rsidP="00064DEF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Compares two numbers between 1 and 10 presented as written numerals.</w:t>
      </w:r>
    </w:p>
    <w:p w:rsidR="003766EF" w:rsidRPr="00D21A6A" w:rsidRDefault="003766EF" w:rsidP="00064DEF">
      <w:pPr>
        <w:rPr>
          <w:rFonts w:ascii="Arial" w:hAnsi="Arial" w:cs="Arial"/>
          <w:sz w:val="28"/>
          <w:szCs w:val="28"/>
        </w:rPr>
      </w:pPr>
    </w:p>
    <w:p w:rsidR="00225066" w:rsidRDefault="00225066" w:rsidP="00064DEF">
      <w:pPr>
        <w:rPr>
          <w:rFonts w:ascii="Arial" w:hAnsi="Arial" w:cs="Arial"/>
          <w:sz w:val="28"/>
          <w:szCs w:val="28"/>
        </w:rPr>
      </w:pPr>
    </w:p>
    <w:p w:rsidR="00064DEF" w:rsidRPr="00D21A6A" w:rsidRDefault="00064DEF" w:rsidP="00064DEF">
      <w:p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lastRenderedPageBreak/>
        <w:t>NUMBERS AND OPERATIONS, Numbers and Operations in Base Ten, CC.2.1.K.B.1</w:t>
      </w:r>
    </w:p>
    <w:p w:rsidR="00064DEF" w:rsidRPr="00D21A6A" w:rsidRDefault="00064DEF" w:rsidP="00064DEF">
      <w:pPr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 xml:space="preserve">Compose and decompose numbers from 11 to 19 into ten </w:t>
      </w:r>
      <w:r w:rsidR="00431087" w:rsidRPr="00D21A6A">
        <w:rPr>
          <w:rFonts w:ascii="Arial" w:hAnsi="Arial" w:cs="Arial"/>
          <w:sz w:val="28"/>
          <w:szCs w:val="28"/>
        </w:rPr>
        <w:t>and ones.</w:t>
      </w:r>
      <w:r w:rsidRPr="00D21A6A">
        <w:rPr>
          <w:rFonts w:ascii="Arial" w:hAnsi="Arial" w:cs="Arial"/>
          <w:sz w:val="28"/>
          <w:szCs w:val="28"/>
        </w:rPr>
        <w:t xml:space="preserve"> (e.g., 18=10+8).</w:t>
      </w:r>
    </w:p>
    <w:p w:rsidR="00064DEF" w:rsidRPr="00D21A6A" w:rsidRDefault="00CD5E5D" w:rsidP="00CD5E5D">
      <w:pPr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Use objects, drawings, or equations to show tens and ones.</w:t>
      </w:r>
    </w:p>
    <w:p w:rsidR="00064DEF" w:rsidRPr="00D21A6A" w:rsidRDefault="00064DEF" w:rsidP="00AE6427">
      <w:pPr>
        <w:jc w:val="center"/>
        <w:rPr>
          <w:rFonts w:ascii="Arial" w:hAnsi="Arial" w:cs="Arial"/>
          <w:sz w:val="28"/>
          <w:szCs w:val="28"/>
        </w:rPr>
      </w:pPr>
    </w:p>
    <w:p w:rsidR="00064DEF" w:rsidRPr="00D21A6A" w:rsidRDefault="00064DEF" w:rsidP="00064DEF">
      <w:p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ALGEBRAIC CONCEPTS, Operations and Algebraic Thinking, CC.2.2.K.A.1</w:t>
      </w:r>
    </w:p>
    <w:p w:rsidR="00541D37" w:rsidRPr="00D21A6A" w:rsidRDefault="00541D37" w:rsidP="00064DEF">
      <w:pPr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Use objects, fingers, and pictures to show addition.</w:t>
      </w:r>
    </w:p>
    <w:p w:rsidR="00064DEF" w:rsidRPr="00D21A6A" w:rsidRDefault="00541D37" w:rsidP="00542E53">
      <w:pPr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Use objects, fingers, and pictures to show subtraction.</w:t>
      </w:r>
    </w:p>
    <w:p w:rsidR="00064DEF" w:rsidRPr="00D21A6A" w:rsidRDefault="002F5624" w:rsidP="00064DEF">
      <w:pPr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Can s</w:t>
      </w:r>
      <w:r w:rsidR="00064DEF" w:rsidRPr="00D21A6A">
        <w:rPr>
          <w:rFonts w:ascii="Arial" w:hAnsi="Arial" w:cs="Arial"/>
          <w:sz w:val="28"/>
          <w:szCs w:val="28"/>
        </w:rPr>
        <w:t>olve addition and subtraction word</w:t>
      </w:r>
      <w:r w:rsidR="00542E53" w:rsidRPr="00D21A6A">
        <w:rPr>
          <w:rFonts w:ascii="Arial" w:hAnsi="Arial" w:cs="Arial"/>
          <w:sz w:val="28"/>
          <w:szCs w:val="28"/>
        </w:rPr>
        <w:t xml:space="preserve"> problems within 10.</w:t>
      </w:r>
    </w:p>
    <w:p w:rsidR="00064DEF" w:rsidRPr="00D21A6A" w:rsidRDefault="00353E22" w:rsidP="00240C29">
      <w:pPr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Can</w:t>
      </w:r>
      <w:r w:rsidR="001B0F24">
        <w:rPr>
          <w:rFonts w:ascii="Arial" w:hAnsi="Arial" w:cs="Arial"/>
          <w:sz w:val="28"/>
          <w:szCs w:val="28"/>
        </w:rPr>
        <w:t xml:space="preserve"> take</w:t>
      </w:r>
      <w:r w:rsidR="00240C29" w:rsidRPr="00D21A6A">
        <w:rPr>
          <w:rFonts w:ascii="Arial" w:hAnsi="Arial" w:cs="Arial"/>
          <w:sz w:val="28"/>
          <w:szCs w:val="28"/>
        </w:rPr>
        <w:t xml:space="preserve"> apart numbers less than or equal to 10 into pairs</w:t>
      </w:r>
      <w:r w:rsidR="00064DEF" w:rsidRPr="00D21A6A">
        <w:rPr>
          <w:rFonts w:ascii="Arial" w:hAnsi="Arial" w:cs="Arial"/>
          <w:sz w:val="28"/>
          <w:szCs w:val="28"/>
        </w:rPr>
        <w:t xml:space="preserve"> in more than one way (e.g., 5=2+3, 5=4+1).</w:t>
      </w:r>
    </w:p>
    <w:p w:rsidR="00064DEF" w:rsidRPr="00D21A6A" w:rsidRDefault="00353E22" w:rsidP="00064DEF">
      <w:pPr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Can</w:t>
      </w:r>
      <w:r w:rsidR="001B0F24">
        <w:rPr>
          <w:rFonts w:ascii="Arial" w:hAnsi="Arial" w:cs="Arial"/>
          <w:sz w:val="28"/>
          <w:szCs w:val="28"/>
        </w:rPr>
        <w:t xml:space="preserve"> </w:t>
      </w:r>
      <w:r w:rsidR="00064DEF" w:rsidRPr="00D21A6A">
        <w:rPr>
          <w:rFonts w:ascii="Arial" w:hAnsi="Arial" w:cs="Arial"/>
          <w:sz w:val="28"/>
          <w:szCs w:val="28"/>
        </w:rPr>
        <w:t>find the number that makes 10</w:t>
      </w:r>
      <w:r w:rsidR="001B0F24">
        <w:rPr>
          <w:rFonts w:ascii="Arial" w:hAnsi="Arial" w:cs="Arial"/>
          <w:sz w:val="28"/>
          <w:szCs w:val="28"/>
        </w:rPr>
        <w:t xml:space="preserve"> when added to the given number, for any number from 1 to 9.</w:t>
      </w:r>
    </w:p>
    <w:p w:rsidR="00064DEF" w:rsidRPr="00D21A6A" w:rsidRDefault="00353E22" w:rsidP="00064DEF">
      <w:pPr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Can a</w:t>
      </w:r>
      <w:r w:rsidR="00B90AA8" w:rsidRPr="00D21A6A">
        <w:rPr>
          <w:rFonts w:ascii="Arial" w:hAnsi="Arial" w:cs="Arial"/>
          <w:sz w:val="28"/>
          <w:szCs w:val="28"/>
        </w:rPr>
        <w:t>dd and subtract within</w:t>
      </w:r>
      <w:r w:rsidR="00064DEF" w:rsidRPr="00D21A6A">
        <w:rPr>
          <w:rFonts w:ascii="Arial" w:hAnsi="Arial" w:cs="Arial"/>
          <w:sz w:val="28"/>
          <w:szCs w:val="28"/>
        </w:rPr>
        <w:t xml:space="preserve"> 5.</w:t>
      </w:r>
    </w:p>
    <w:p w:rsidR="00064DEF" w:rsidRPr="00D21A6A" w:rsidRDefault="00064DEF" w:rsidP="00064DEF">
      <w:pPr>
        <w:ind w:left="720"/>
        <w:rPr>
          <w:rFonts w:ascii="Arial" w:hAnsi="Arial" w:cs="Arial"/>
          <w:sz w:val="28"/>
          <w:szCs w:val="28"/>
        </w:rPr>
      </w:pPr>
    </w:p>
    <w:p w:rsidR="00064DEF" w:rsidRPr="00D21A6A" w:rsidRDefault="008F5428" w:rsidP="00064DEF">
      <w:p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GEOMETRY, CC.2.3.K.A.1,</w:t>
      </w:r>
      <w:r w:rsidR="00064DEF" w:rsidRPr="00D21A6A">
        <w:rPr>
          <w:rFonts w:ascii="Arial" w:hAnsi="Arial" w:cs="Arial"/>
          <w:sz w:val="28"/>
          <w:szCs w:val="28"/>
        </w:rPr>
        <w:t xml:space="preserve"> 2</w:t>
      </w:r>
    </w:p>
    <w:p w:rsidR="00983C4A" w:rsidRPr="00D21A6A" w:rsidRDefault="00064DEF" w:rsidP="00064DEF">
      <w:pPr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 xml:space="preserve">Identifies and describes </w:t>
      </w:r>
      <w:r w:rsidR="005A1E2F" w:rsidRPr="00D21A6A">
        <w:rPr>
          <w:rFonts w:ascii="Arial" w:hAnsi="Arial" w:cs="Arial"/>
          <w:sz w:val="28"/>
          <w:szCs w:val="28"/>
        </w:rPr>
        <w:t>two-dimensional</w:t>
      </w:r>
      <w:r w:rsidR="00983C4A" w:rsidRPr="00D21A6A">
        <w:rPr>
          <w:rFonts w:ascii="Arial" w:hAnsi="Arial" w:cs="Arial"/>
          <w:sz w:val="28"/>
          <w:szCs w:val="28"/>
        </w:rPr>
        <w:t xml:space="preserve"> </w:t>
      </w:r>
      <w:r w:rsidRPr="00D21A6A">
        <w:rPr>
          <w:rFonts w:ascii="Arial" w:hAnsi="Arial" w:cs="Arial"/>
          <w:sz w:val="28"/>
          <w:szCs w:val="28"/>
        </w:rPr>
        <w:t xml:space="preserve">shapes (squares, circles, </w:t>
      </w:r>
      <w:r w:rsidR="00562E78" w:rsidRPr="00D21A6A">
        <w:rPr>
          <w:rFonts w:ascii="Arial" w:hAnsi="Arial" w:cs="Arial"/>
          <w:sz w:val="28"/>
          <w:szCs w:val="28"/>
        </w:rPr>
        <w:t xml:space="preserve">ovals, </w:t>
      </w:r>
      <w:r w:rsidRPr="00D21A6A">
        <w:rPr>
          <w:rFonts w:ascii="Arial" w:hAnsi="Arial" w:cs="Arial"/>
          <w:sz w:val="28"/>
          <w:szCs w:val="28"/>
        </w:rPr>
        <w:t xml:space="preserve">triangles, rectangles, </w:t>
      </w:r>
      <w:r w:rsidR="00983C4A" w:rsidRPr="00D21A6A">
        <w:rPr>
          <w:rFonts w:ascii="Arial" w:hAnsi="Arial" w:cs="Arial"/>
          <w:sz w:val="28"/>
          <w:szCs w:val="28"/>
        </w:rPr>
        <w:t xml:space="preserve">and </w:t>
      </w:r>
      <w:r w:rsidRPr="00D21A6A">
        <w:rPr>
          <w:rFonts w:ascii="Arial" w:hAnsi="Arial" w:cs="Arial"/>
          <w:sz w:val="28"/>
          <w:szCs w:val="28"/>
        </w:rPr>
        <w:t>hexagons</w:t>
      </w:r>
      <w:r w:rsidR="00983C4A" w:rsidRPr="00D21A6A">
        <w:rPr>
          <w:rFonts w:ascii="Arial" w:hAnsi="Arial" w:cs="Arial"/>
          <w:sz w:val="28"/>
          <w:szCs w:val="28"/>
        </w:rPr>
        <w:t>)</w:t>
      </w:r>
    </w:p>
    <w:p w:rsidR="00064DEF" w:rsidRPr="00D21A6A" w:rsidRDefault="00983C4A" w:rsidP="00064DEF">
      <w:pPr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Identifies a</w:t>
      </w:r>
      <w:r w:rsidR="005A1E2F" w:rsidRPr="00D21A6A">
        <w:rPr>
          <w:rFonts w:ascii="Arial" w:hAnsi="Arial" w:cs="Arial"/>
          <w:sz w:val="28"/>
          <w:szCs w:val="28"/>
        </w:rPr>
        <w:t>nd describes three-dimensional</w:t>
      </w:r>
      <w:r w:rsidRPr="00D21A6A">
        <w:rPr>
          <w:rFonts w:ascii="Arial" w:hAnsi="Arial" w:cs="Arial"/>
          <w:sz w:val="28"/>
          <w:szCs w:val="28"/>
        </w:rPr>
        <w:t xml:space="preserve"> shapes (</w:t>
      </w:r>
      <w:r w:rsidR="00064DEF" w:rsidRPr="00D21A6A">
        <w:rPr>
          <w:rFonts w:ascii="Arial" w:hAnsi="Arial" w:cs="Arial"/>
          <w:sz w:val="28"/>
          <w:szCs w:val="28"/>
        </w:rPr>
        <w:t>cubes, cones, cylinders, and spheres).</w:t>
      </w:r>
    </w:p>
    <w:p w:rsidR="00064DEF" w:rsidRPr="00D21A6A" w:rsidRDefault="00064DEF" w:rsidP="00064DEF">
      <w:pPr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Describes objects in the environment using names of shapes.</w:t>
      </w:r>
    </w:p>
    <w:p w:rsidR="00064DEF" w:rsidRPr="00D21A6A" w:rsidRDefault="00A748C3" w:rsidP="00064DEF">
      <w:pPr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Describes the position</w:t>
      </w:r>
      <w:r w:rsidR="00064DEF" w:rsidRPr="00D21A6A">
        <w:rPr>
          <w:rFonts w:ascii="Arial" w:hAnsi="Arial" w:cs="Arial"/>
          <w:sz w:val="28"/>
          <w:szCs w:val="28"/>
        </w:rPr>
        <w:t xml:space="preserve"> of objects using terms such as above, below, beside, in front of, behind, and next to.</w:t>
      </w:r>
    </w:p>
    <w:p w:rsidR="00064DEF" w:rsidRPr="00D21A6A" w:rsidRDefault="00064DEF" w:rsidP="00064DEF">
      <w:pPr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Names shapes in various orientations and sizes.</w:t>
      </w:r>
    </w:p>
    <w:p w:rsidR="00064DEF" w:rsidRPr="00D21A6A" w:rsidRDefault="00064DEF" w:rsidP="00064DEF">
      <w:pPr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Identifies shapes as two-dimensional (flat) or three-dimensional (solid).</w:t>
      </w:r>
    </w:p>
    <w:p w:rsidR="00064DEF" w:rsidRPr="00D21A6A" w:rsidRDefault="00064DEF" w:rsidP="00064DEF">
      <w:pPr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lastRenderedPageBreak/>
        <w:t>Analyze and compare two- and three-dimensional shapes based on various attributes.</w:t>
      </w:r>
    </w:p>
    <w:p w:rsidR="00064DEF" w:rsidRPr="00D21A6A" w:rsidRDefault="00064DEF" w:rsidP="00064DEF">
      <w:pPr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Creates models and drawings of shapes.</w:t>
      </w:r>
    </w:p>
    <w:p w:rsidR="00064DEF" w:rsidRPr="00D21A6A" w:rsidRDefault="00D71F35" w:rsidP="00064DEF">
      <w:pPr>
        <w:pStyle w:val="ListParagraph"/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Use</w:t>
      </w:r>
      <w:r w:rsidR="00064DEF" w:rsidRPr="00D21A6A">
        <w:rPr>
          <w:rFonts w:ascii="Arial" w:hAnsi="Arial" w:cs="Arial"/>
          <w:sz w:val="28"/>
          <w:szCs w:val="28"/>
        </w:rPr>
        <w:t xml:space="preserve"> simple shapes to form larger shapes.</w:t>
      </w:r>
    </w:p>
    <w:p w:rsidR="00064DEF" w:rsidRPr="00D21A6A" w:rsidRDefault="00064DEF" w:rsidP="00064DEF">
      <w:pPr>
        <w:rPr>
          <w:rFonts w:ascii="Arial" w:hAnsi="Arial" w:cs="Arial"/>
          <w:sz w:val="28"/>
          <w:szCs w:val="28"/>
        </w:rPr>
      </w:pPr>
    </w:p>
    <w:p w:rsidR="001E59F2" w:rsidRPr="00D21A6A" w:rsidRDefault="001E59F2" w:rsidP="001E59F2">
      <w:p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MEASUREMENT, DATA, AND PROBABILITY, CC.2.4.K.A.1</w:t>
      </w:r>
    </w:p>
    <w:p w:rsidR="001E59F2" w:rsidRPr="00D21A6A" w:rsidRDefault="001E59F2" w:rsidP="001E59F2">
      <w:pPr>
        <w:numPr>
          <w:ilvl w:val="0"/>
          <w:numId w:val="11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Describe measureable attributes of objects (such as length, area, weight, and capacity).</w:t>
      </w:r>
    </w:p>
    <w:p w:rsidR="001E59F2" w:rsidRPr="00D21A6A" w:rsidRDefault="001E59F2" w:rsidP="00902732">
      <w:pPr>
        <w:numPr>
          <w:ilvl w:val="0"/>
          <w:numId w:val="11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Compare measureable attributes of objects (such as length, area, weight, and capacity).</w:t>
      </w:r>
    </w:p>
    <w:p w:rsidR="001E59F2" w:rsidRPr="00D21A6A" w:rsidRDefault="00DC37D0" w:rsidP="00DC37D0">
      <w:pPr>
        <w:numPr>
          <w:ilvl w:val="0"/>
          <w:numId w:val="11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Compare how two objects are similar or different (more of, less of, taller, shorter).</w:t>
      </w:r>
    </w:p>
    <w:p w:rsidR="00AE6427" w:rsidRPr="00D21A6A" w:rsidRDefault="00862C6F" w:rsidP="00AE6427">
      <w:pPr>
        <w:pStyle w:val="ListParagraph"/>
        <w:numPr>
          <w:ilvl w:val="0"/>
          <w:numId w:val="11"/>
        </w:num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Sort</w:t>
      </w:r>
      <w:r w:rsidR="001E59F2" w:rsidRPr="00D21A6A">
        <w:rPr>
          <w:rFonts w:ascii="Arial" w:hAnsi="Arial" w:cs="Arial"/>
          <w:sz w:val="28"/>
          <w:szCs w:val="28"/>
        </w:rPr>
        <w:t xml:space="preserve"> objects into given categories, count the numbers of objects in each category, a</w:t>
      </w:r>
      <w:r w:rsidR="00EF1115" w:rsidRPr="00D21A6A">
        <w:rPr>
          <w:rFonts w:ascii="Arial" w:hAnsi="Arial" w:cs="Arial"/>
          <w:sz w:val="28"/>
          <w:szCs w:val="28"/>
        </w:rPr>
        <w:t>nd sort the categories by count (up to 10 objects).</w:t>
      </w:r>
    </w:p>
    <w:p w:rsidR="00383768" w:rsidRPr="00D21A6A" w:rsidRDefault="00383768" w:rsidP="00383768">
      <w:pPr>
        <w:rPr>
          <w:rFonts w:ascii="Arial" w:hAnsi="Arial" w:cs="Arial"/>
          <w:sz w:val="28"/>
          <w:szCs w:val="28"/>
        </w:rPr>
      </w:pPr>
    </w:p>
    <w:p w:rsidR="00383768" w:rsidRPr="00D21A6A" w:rsidRDefault="002D36FF" w:rsidP="00383768">
      <w:pPr>
        <w:rPr>
          <w:rFonts w:ascii="Arial" w:hAnsi="Arial" w:cs="Arial"/>
          <w:sz w:val="28"/>
          <w:szCs w:val="28"/>
        </w:rPr>
      </w:pPr>
      <w:r w:rsidRPr="00D21A6A">
        <w:rPr>
          <w:rFonts w:ascii="Arial" w:hAnsi="Arial" w:cs="Arial"/>
          <w:sz w:val="28"/>
          <w:szCs w:val="28"/>
        </w:rPr>
        <w:t>BEGINNING AND DEVELOPING SKILLS:</w:t>
      </w:r>
    </w:p>
    <w:p w:rsidR="00F012A3" w:rsidRPr="003E031C" w:rsidRDefault="00F012A3" w:rsidP="003E031C">
      <w:pPr>
        <w:pStyle w:val="ListParagraph"/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 w:rsidRPr="003E031C">
        <w:rPr>
          <w:rFonts w:ascii="Arial" w:hAnsi="Arial" w:cs="Arial"/>
          <w:sz w:val="28"/>
          <w:szCs w:val="28"/>
        </w:rPr>
        <w:t>Recogni</w:t>
      </w:r>
      <w:r w:rsidR="003F1EE3" w:rsidRPr="003E031C">
        <w:rPr>
          <w:rFonts w:ascii="Arial" w:hAnsi="Arial" w:cs="Arial"/>
          <w:sz w:val="28"/>
          <w:szCs w:val="28"/>
        </w:rPr>
        <w:t>zing numbers to 100</w:t>
      </w:r>
      <w:bookmarkStart w:id="0" w:name="_GoBack"/>
      <w:bookmarkEnd w:id="0"/>
    </w:p>
    <w:p w:rsidR="008C03F0" w:rsidRPr="003E031C" w:rsidRDefault="003F1EE3" w:rsidP="003E031C">
      <w:pPr>
        <w:pStyle w:val="ListParagraph"/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 w:rsidRPr="003E031C">
        <w:rPr>
          <w:rFonts w:ascii="Arial" w:hAnsi="Arial" w:cs="Arial"/>
          <w:sz w:val="28"/>
          <w:szCs w:val="28"/>
        </w:rPr>
        <w:t>Skip counting by 2s to 20</w:t>
      </w:r>
    </w:p>
    <w:p w:rsidR="0065734F" w:rsidRPr="003E031C" w:rsidRDefault="00EE408A" w:rsidP="003E031C">
      <w:pPr>
        <w:pStyle w:val="ListParagraph"/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 w:rsidRPr="003E031C">
        <w:rPr>
          <w:rFonts w:ascii="Arial" w:hAnsi="Arial" w:cs="Arial"/>
          <w:sz w:val="28"/>
          <w:szCs w:val="28"/>
        </w:rPr>
        <w:t>Create and extend p</w:t>
      </w:r>
      <w:r w:rsidR="0065734F" w:rsidRPr="003E031C">
        <w:rPr>
          <w:rFonts w:ascii="Arial" w:hAnsi="Arial" w:cs="Arial"/>
          <w:sz w:val="28"/>
          <w:szCs w:val="28"/>
        </w:rPr>
        <w:t>atterns</w:t>
      </w:r>
    </w:p>
    <w:p w:rsidR="00954473" w:rsidRPr="003E031C" w:rsidRDefault="003F1EE3" w:rsidP="003E031C">
      <w:pPr>
        <w:pStyle w:val="ListParagraph"/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 w:rsidRPr="003E031C">
        <w:rPr>
          <w:rFonts w:ascii="Arial" w:hAnsi="Arial" w:cs="Arial"/>
          <w:sz w:val="28"/>
          <w:szCs w:val="28"/>
        </w:rPr>
        <w:t>Tell time to the hour</w:t>
      </w:r>
    </w:p>
    <w:p w:rsidR="00954473" w:rsidRPr="003E031C" w:rsidRDefault="00954473" w:rsidP="003E031C">
      <w:pPr>
        <w:pStyle w:val="ListParagraph"/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 w:rsidRPr="003E031C">
        <w:rPr>
          <w:rFonts w:ascii="Arial" w:hAnsi="Arial" w:cs="Arial"/>
          <w:sz w:val="28"/>
          <w:szCs w:val="28"/>
        </w:rPr>
        <w:t>Identify p</w:t>
      </w:r>
      <w:r w:rsidR="003F1EE3" w:rsidRPr="003E031C">
        <w:rPr>
          <w:rFonts w:ascii="Arial" w:hAnsi="Arial" w:cs="Arial"/>
          <w:sz w:val="28"/>
          <w:szCs w:val="28"/>
        </w:rPr>
        <w:t>enny, nickel, dime, and quarter</w:t>
      </w:r>
    </w:p>
    <w:p w:rsidR="00267AE7" w:rsidRPr="003E031C" w:rsidRDefault="009870BB" w:rsidP="003E031C">
      <w:pPr>
        <w:pStyle w:val="ListParagraph"/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 w:rsidRPr="003E031C">
        <w:rPr>
          <w:rFonts w:ascii="Arial" w:hAnsi="Arial" w:cs="Arial"/>
          <w:sz w:val="28"/>
          <w:szCs w:val="28"/>
        </w:rPr>
        <w:t xml:space="preserve">Identify </w:t>
      </w:r>
      <w:r w:rsidR="003F1EE3" w:rsidRPr="003E031C">
        <w:rPr>
          <w:rFonts w:ascii="Arial" w:hAnsi="Arial" w:cs="Arial"/>
          <w:sz w:val="28"/>
          <w:szCs w:val="28"/>
        </w:rPr>
        <w:t>trapezoid</w:t>
      </w:r>
    </w:p>
    <w:p w:rsidR="002D36FF" w:rsidRPr="003E031C" w:rsidRDefault="009E7B1F" w:rsidP="003E031C">
      <w:pPr>
        <w:pStyle w:val="ListParagraph"/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837EECB" wp14:editId="34D099B8">
            <wp:simplePos x="0" y="0"/>
            <wp:positionH relativeFrom="margin">
              <wp:posOffset>5290185</wp:posOffset>
            </wp:positionH>
            <wp:positionV relativeFrom="margin">
              <wp:posOffset>7452360</wp:posOffset>
            </wp:positionV>
            <wp:extent cx="942975" cy="1238250"/>
            <wp:effectExtent l="0" t="0" r="9525" b="0"/>
            <wp:wrapSquare wrapText="bothSides"/>
            <wp:docPr id="2" name="Picture 2" descr="C:\Users\jshul\AppData\Local\Microsoft\Windows\Temporary Internet Files\Content.IE5\ECURDDVB\MC90004807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shul\AppData\Local\Microsoft\Windows\Temporary Internet Files\Content.IE5\ECURDDVB\MC900048070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36A3" w:rsidRPr="003E031C">
        <w:rPr>
          <w:rFonts w:ascii="Arial" w:hAnsi="Arial" w:cs="Arial"/>
          <w:sz w:val="28"/>
          <w:szCs w:val="28"/>
        </w:rPr>
        <w:t>Record information on</w:t>
      </w:r>
      <w:r w:rsidR="00751120" w:rsidRPr="003E031C">
        <w:rPr>
          <w:rFonts w:ascii="Arial" w:hAnsi="Arial" w:cs="Arial"/>
          <w:sz w:val="28"/>
          <w:szCs w:val="28"/>
        </w:rPr>
        <w:t xml:space="preserve"> a graph and analyze the data</w:t>
      </w:r>
    </w:p>
    <w:p w:rsidR="005A3BBB" w:rsidRPr="003E031C" w:rsidRDefault="005A3BBB" w:rsidP="003E031C">
      <w:pPr>
        <w:pStyle w:val="ListParagraph"/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 w:rsidRPr="003E031C">
        <w:rPr>
          <w:rFonts w:ascii="Arial" w:hAnsi="Arial" w:cs="Arial"/>
          <w:sz w:val="28"/>
          <w:szCs w:val="28"/>
        </w:rPr>
        <w:t>Symmetry</w:t>
      </w:r>
    </w:p>
    <w:p w:rsidR="00615264" w:rsidRPr="003E031C" w:rsidRDefault="005A3BBB" w:rsidP="003E031C">
      <w:pPr>
        <w:pStyle w:val="ListParagraph"/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 w:rsidRPr="003E031C">
        <w:rPr>
          <w:rFonts w:ascii="Arial" w:hAnsi="Arial" w:cs="Arial"/>
          <w:sz w:val="28"/>
          <w:szCs w:val="28"/>
        </w:rPr>
        <w:t>Estimation</w:t>
      </w:r>
    </w:p>
    <w:sectPr w:rsidR="00615264" w:rsidRPr="003E031C" w:rsidSect="00F625D6">
      <w:pgSz w:w="12240" w:h="15840"/>
      <w:pgMar w:top="1152" w:right="1152" w:bottom="1152" w:left="1152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766AF"/>
    <w:multiLevelType w:val="hybridMultilevel"/>
    <w:tmpl w:val="2C701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F5866"/>
    <w:multiLevelType w:val="hybridMultilevel"/>
    <w:tmpl w:val="F164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40F17"/>
    <w:multiLevelType w:val="hybridMultilevel"/>
    <w:tmpl w:val="492A2B3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B7317A"/>
    <w:multiLevelType w:val="hybridMultilevel"/>
    <w:tmpl w:val="886655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1922D6"/>
    <w:multiLevelType w:val="hybridMultilevel"/>
    <w:tmpl w:val="48380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A54D47"/>
    <w:multiLevelType w:val="hybridMultilevel"/>
    <w:tmpl w:val="A6D02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2463E1"/>
    <w:multiLevelType w:val="hybridMultilevel"/>
    <w:tmpl w:val="15167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9B4629"/>
    <w:multiLevelType w:val="hybridMultilevel"/>
    <w:tmpl w:val="CA6295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FE53E0"/>
    <w:multiLevelType w:val="hybridMultilevel"/>
    <w:tmpl w:val="E410F9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DC791D"/>
    <w:multiLevelType w:val="hybridMultilevel"/>
    <w:tmpl w:val="53E60A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7D3757"/>
    <w:multiLevelType w:val="hybridMultilevel"/>
    <w:tmpl w:val="6602E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074CF1"/>
    <w:multiLevelType w:val="hybridMultilevel"/>
    <w:tmpl w:val="ED7AF0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8"/>
  </w:num>
  <w:num w:numId="5">
    <w:abstractNumId w:val="10"/>
  </w:num>
  <w:num w:numId="6">
    <w:abstractNumId w:val="7"/>
  </w:num>
  <w:num w:numId="7">
    <w:abstractNumId w:val="3"/>
  </w:num>
  <w:num w:numId="8">
    <w:abstractNumId w:val="5"/>
  </w:num>
  <w:num w:numId="9">
    <w:abstractNumId w:val="2"/>
  </w:num>
  <w:num w:numId="10">
    <w:abstractNumId w:val="1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427"/>
    <w:rsid w:val="00064DEF"/>
    <w:rsid w:val="001A64CB"/>
    <w:rsid w:val="001B01EC"/>
    <w:rsid w:val="001B0F24"/>
    <w:rsid w:val="001E59F2"/>
    <w:rsid w:val="00225066"/>
    <w:rsid w:val="00240C29"/>
    <w:rsid w:val="00267AE7"/>
    <w:rsid w:val="002D36FF"/>
    <w:rsid w:val="002E0551"/>
    <w:rsid w:val="002F5624"/>
    <w:rsid w:val="00311DCB"/>
    <w:rsid w:val="0032286F"/>
    <w:rsid w:val="00353E22"/>
    <w:rsid w:val="003636A3"/>
    <w:rsid w:val="003766EF"/>
    <w:rsid w:val="00377A00"/>
    <w:rsid w:val="00383768"/>
    <w:rsid w:val="003B4DF8"/>
    <w:rsid w:val="003E031C"/>
    <w:rsid w:val="003F1EE3"/>
    <w:rsid w:val="003F50EA"/>
    <w:rsid w:val="00431087"/>
    <w:rsid w:val="004C48A5"/>
    <w:rsid w:val="004E1005"/>
    <w:rsid w:val="00525028"/>
    <w:rsid w:val="00541D37"/>
    <w:rsid w:val="00542E53"/>
    <w:rsid w:val="00556199"/>
    <w:rsid w:val="00562E78"/>
    <w:rsid w:val="0057759C"/>
    <w:rsid w:val="005A1E2F"/>
    <w:rsid w:val="005A3BBB"/>
    <w:rsid w:val="0060675B"/>
    <w:rsid w:val="006070AE"/>
    <w:rsid w:val="00615264"/>
    <w:rsid w:val="0065734F"/>
    <w:rsid w:val="006F2953"/>
    <w:rsid w:val="00712156"/>
    <w:rsid w:val="00751120"/>
    <w:rsid w:val="00791894"/>
    <w:rsid w:val="00862C6F"/>
    <w:rsid w:val="00875AA7"/>
    <w:rsid w:val="008B5D30"/>
    <w:rsid w:val="008C03F0"/>
    <w:rsid w:val="008F5428"/>
    <w:rsid w:val="00902732"/>
    <w:rsid w:val="009539C4"/>
    <w:rsid w:val="00954473"/>
    <w:rsid w:val="00983C4A"/>
    <w:rsid w:val="009870BB"/>
    <w:rsid w:val="009B555E"/>
    <w:rsid w:val="009E7B1F"/>
    <w:rsid w:val="00A748C3"/>
    <w:rsid w:val="00AE6427"/>
    <w:rsid w:val="00B170C3"/>
    <w:rsid w:val="00B725F6"/>
    <w:rsid w:val="00B90AA8"/>
    <w:rsid w:val="00B92D12"/>
    <w:rsid w:val="00C1162F"/>
    <w:rsid w:val="00C14F91"/>
    <w:rsid w:val="00C852B8"/>
    <w:rsid w:val="00C9664A"/>
    <w:rsid w:val="00CD5E5D"/>
    <w:rsid w:val="00D21A6A"/>
    <w:rsid w:val="00D629B2"/>
    <w:rsid w:val="00D71F35"/>
    <w:rsid w:val="00DB1D1E"/>
    <w:rsid w:val="00DC37D0"/>
    <w:rsid w:val="00E8725C"/>
    <w:rsid w:val="00E87E76"/>
    <w:rsid w:val="00EC430D"/>
    <w:rsid w:val="00EE408A"/>
    <w:rsid w:val="00EF1115"/>
    <w:rsid w:val="00F012A3"/>
    <w:rsid w:val="00F27653"/>
    <w:rsid w:val="00F3162B"/>
    <w:rsid w:val="00F374E8"/>
    <w:rsid w:val="00F53716"/>
    <w:rsid w:val="00F625D6"/>
    <w:rsid w:val="00F6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64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116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4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D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64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116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4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D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3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 District</Company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Spring-Ford Area</dc:creator>
  <cp:lastModifiedBy>Spring-Ford Area</cp:lastModifiedBy>
  <cp:revision>79</cp:revision>
  <dcterms:created xsi:type="dcterms:W3CDTF">2014-04-22T15:30:00Z</dcterms:created>
  <dcterms:modified xsi:type="dcterms:W3CDTF">2014-04-24T18:26:00Z</dcterms:modified>
</cp:coreProperties>
</file>